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95" w:rsidRDefault="00275795" w:rsidP="0027579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4A7A">
        <w:rPr>
          <w:rFonts w:asciiTheme="majorHAnsi" w:hAnsiTheme="majorHAnsi" w:cs="Times New Roman"/>
          <w:b/>
          <w:noProof/>
          <w:sz w:val="60"/>
          <w:szCs w:val="60"/>
          <w:lang w:eastAsia="ru-RU"/>
        </w:rPr>
        <w:drawing>
          <wp:anchor distT="0" distB="0" distL="114300" distR="114300" simplePos="0" relativeHeight="251659264" behindDoc="1" locked="0" layoutInCell="1" allowOverlap="1" wp14:anchorId="155986D9" wp14:editId="2696EC74">
            <wp:simplePos x="0" y="0"/>
            <wp:positionH relativeFrom="column">
              <wp:posOffset>-180340</wp:posOffset>
            </wp:positionH>
            <wp:positionV relativeFrom="paragraph">
              <wp:posOffset>-280035</wp:posOffset>
            </wp:positionV>
            <wp:extent cx="10674985" cy="7559675"/>
            <wp:effectExtent l="0" t="0" r="0" b="3175"/>
            <wp:wrapNone/>
            <wp:docPr id="4" name="Рисунок 4" descr="D:\моя папка\работа\мероприятия 2018\конкурс\буклет\библ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я папка\работа\мероприятия 2018\конкурс\буклет\библия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985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вдохновлена Им. Человеческие авторы писали именно то, что Бог хотел, чтоб они написали, и результатом этого стало безупречное и святое Слово Божье.</w:t>
      </w:r>
    </w:p>
    <w:p w:rsidR="00275795" w:rsidRPr="004F4A7A" w:rsidRDefault="00275795" w:rsidP="00275795">
      <w:pPr>
        <w:jc w:val="center"/>
        <w:rPr>
          <w:rFonts w:asciiTheme="majorHAnsi" w:hAnsiTheme="majorHAnsi" w:cs="Times New Roman"/>
          <w:b/>
          <w:noProof/>
          <w:sz w:val="36"/>
          <w:szCs w:val="36"/>
          <w:lang w:eastAsia="ru-RU"/>
        </w:rPr>
      </w:pPr>
      <w:r w:rsidRPr="004F4A7A">
        <w:rPr>
          <w:rFonts w:asciiTheme="majorHAnsi" w:hAnsiTheme="majorHAnsi" w:cs="Times New Roman"/>
          <w:b/>
          <w:noProof/>
          <w:sz w:val="36"/>
          <w:szCs w:val="36"/>
          <w:lang w:eastAsia="ru-RU"/>
        </w:rPr>
        <w:t>ЧАСТИ</w:t>
      </w:r>
    </w:p>
    <w:p w:rsidR="00275795" w:rsidRDefault="00275795" w:rsidP="0027579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Библия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является священной книгой двух религий – иудаизма и христианства.</w:t>
      </w:r>
    </w:p>
    <w:p w:rsidR="00275795" w:rsidRDefault="00275795" w:rsidP="0027579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Библия состоит из двух частей: первая из которых зовется Ветхим Заветом, вторая – Новым Заветом. Слово «завет» означает здесь «союз» - речь идет о дружбе и союзе, который в глубокой древности заключил Бог с одним из народов – древними евреями.</w:t>
      </w:r>
    </w:p>
    <w:p w:rsidR="00275795" w:rsidRDefault="00275795" w:rsidP="0027579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BA4BCAD" wp14:editId="59E73142">
            <wp:simplePos x="0" y="0"/>
            <wp:positionH relativeFrom="column">
              <wp:posOffset>49530</wp:posOffset>
            </wp:positionH>
            <wp:positionV relativeFrom="paragraph">
              <wp:posOffset>149860</wp:posOffset>
            </wp:positionV>
            <wp:extent cx="3129915" cy="2838450"/>
            <wp:effectExtent l="0" t="0" r="0" b="0"/>
            <wp:wrapNone/>
            <wp:docPr id="12" name="Рисунок 12" descr="D:\моя папка\работа\мероприятия 2018\конкурс\буклет\библи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оя папка\работа\мероприятия 2018\конкурс\буклет\библия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795" w:rsidRDefault="00275795" w:rsidP="002353C8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275795" w:rsidRDefault="00275795" w:rsidP="002353C8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275795" w:rsidRDefault="00275795" w:rsidP="002353C8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275795" w:rsidRDefault="00275795" w:rsidP="002353C8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275795" w:rsidRDefault="00275795" w:rsidP="002353C8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275795" w:rsidRDefault="00275795" w:rsidP="002353C8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275795" w:rsidRDefault="00275795" w:rsidP="002353C8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275795" w:rsidRDefault="00275795" w:rsidP="002353C8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275795" w:rsidRDefault="00275795" w:rsidP="002353C8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275795" w:rsidRDefault="00275795" w:rsidP="002353C8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275795" w:rsidRDefault="00275795" w:rsidP="002353C8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275795" w:rsidRDefault="00275795" w:rsidP="00275795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</w:p>
    <w:p w:rsidR="00611709" w:rsidRPr="00275795" w:rsidRDefault="00611709" w:rsidP="00275795">
      <w:pPr>
        <w:spacing w:after="0" w:line="240" w:lineRule="auto"/>
        <w:jc w:val="right"/>
        <w:rPr>
          <w:rFonts w:asciiTheme="majorHAnsi" w:hAnsiTheme="majorHAnsi" w:cs="Times New Roman"/>
          <w:b/>
          <w:noProof/>
          <w:sz w:val="60"/>
          <w:szCs w:val="60"/>
          <w:lang w:eastAsia="ru-RU"/>
        </w:rPr>
      </w:pPr>
      <w:r w:rsidRPr="00241CFB">
        <w:rPr>
          <w:rFonts w:ascii="Times New Roman" w:hAnsi="Times New Roman" w:cs="Times New Roman"/>
          <w:sz w:val="28"/>
          <w:szCs w:val="28"/>
        </w:rPr>
        <w:t>ГУК «Районная централизованная библиотечная система»</w:t>
      </w:r>
    </w:p>
    <w:p w:rsidR="00611709" w:rsidRPr="00241CFB" w:rsidRDefault="00611709" w:rsidP="00FB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</w:rPr>
        <w:t>Перховичская сельская библиотека</w:t>
      </w:r>
    </w:p>
    <w:p w:rsidR="00FB7D42" w:rsidRPr="00241CFB" w:rsidRDefault="00FB7D42" w:rsidP="00611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709" w:rsidRPr="00241CFB" w:rsidRDefault="00611709" w:rsidP="00611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</w:rPr>
        <w:t>Адрес: 225334</w:t>
      </w:r>
    </w:p>
    <w:p w:rsidR="00611709" w:rsidRPr="00241CFB" w:rsidRDefault="00611709" w:rsidP="00611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</w:rPr>
        <w:t>д. Перховичи</w:t>
      </w:r>
    </w:p>
    <w:p w:rsidR="00611709" w:rsidRPr="00241CFB" w:rsidRDefault="00611709" w:rsidP="00611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</w:rPr>
        <w:t>ул. Центральная, 9</w:t>
      </w:r>
    </w:p>
    <w:p w:rsidR="00611709" w:rsidRPr="00241CFB" w:rsidRDefault="00611709" w:rsidP="00611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</w:rPr>
        <w:t>Барановичского района</w:t>
      </w:r>
    </w:p>
    <w:p w:rsidR="00611709" w:rsidRPr="00241CFB" w:rsidRDefault="00611709" w:rsidP="00611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</w:rPr>
        <w:t>Брестской области</w:t>
      </w:r>
    </w:p>
    <w:p w:rsidR="00FB7D42" w:rsidRPr="00241CFB" w:rsidRDefault="00611709" w:rsidP="00FB7D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FB7D42" w:rsidRPr="00241CFB">
        <w:rPr>
          <w:rFonts w:ascii="Times New Roman" w:hAnsi="Times New Roman" w:cs="Times New Roman"/>
          <w:sz w:val="28"/>
          <w:szCs w:val="28"/>
        </w:rPr>
        <w:t>Беларусь</w:t>
      </w:r>
    </w:p>
    <w:p w:rsidR="00FB7D42" w:rsidRPr="00241CFB" w:rsidRDefault="00FB7D42" w:rsidP="00611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7D42" w:rsidRPr="00241CFB" w:rsidRDefault="00FB7D42" w:rsidP="00611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1709" w:rsidRPr="00241CFB" w:rsidRDefault="00611709" w:rsidP="00611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</w:rPr>
        <w:t>(80163) 43-62-98</w:t>
      </w:r>
    </w:p>
    <w:p w:rsidR="00611709" w:rsidRPr="00241CFB" w:rsidRDefault="00611709" w:rsidP="00611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  <w:lang w:val="en-US"/>
        </w:rPr>
        <w:t>teran</w:t>
      </w:r>
      <w:r w:rsidRPr="00241CFB">
        <w:rPr>
          <w:rFonts w:ascii="Times New Roman" w:hAnsi="Times New Roman" w:cs="Times New Roman"/>
          <w:sz w:val="28"/>
          <w:szCs w:val="28"/>
        </w:rPr>
        <w:t>1967@</w:t>
      </w:r>
      <w:r w:rsidRPr="00241C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41CFB">
        <w:rPr>
          <w:rFonts w:ascii="Times New Roman" w:hAnsi="Times New Roman" w:cs="Times New Roman"/>
          <w:sz w:val="28"/>
          <w:szCs w:val="28"/>
        </w:rPr>
        <w:t>.</w:t>
      </w:r>
      <w:r w:rsidRPr="00241CF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11709" w:rsidRPr="00241CFB" w:rsidRDefault="00611709" w:rsidP="00611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  <w:lang w:val="en-US"/>
        </w:rPr>
        <w:t>rcbs</w:t>
      </w:r>
      <w:r w:rsidRPr="00241CFB">
        <w:rPr>
          <w:rFonts w:ascii="Times New Roman" w:hAnsi="Times New Roman" w:cs="Times New Roman"/>
          <w:sz w:val="28"/>
          <w:szCs w:val="28"/>
        </w:rPr>
        <w:t>-</w:t>
      </w:r>
      <w:r w:rsidRPr="00241CFB"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241CFB">
        <w:rPr>
          <w:rFonts w:ascii="Times New Roman" w:hAnsi="Times New Roman" w:cs="Times New Roman"/>
          <w:sz w:val="28"/>
          <w:szCs w:val="28"/>
        </w:rPr>
        <w:t>.</w:t>
      </w:r>
      <w:r w:rsidRPr="00241CFB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611709" w:rsidRPr="00241CFB" w:rsidRDefault="00611709" w:rsidP="00611709">
      <w:pPr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</w:rPr>
        <w:t>vk.com/club132900897</w:t>
      </w:r>
    </w:p>
    <w:p w:rsidR="00611709" w:rsidRPr="00241CFB" w:rsidRDefault="00611709" w:rsidP="00FB7D42">
      <w:pPr>
        <w:jc w:val="right"/>
        <w:rPr>
          <w:rFonts w:ascii="Times New Roman" w:hAnsi="Times New Roman" w:cs="Times New Roman"/>
          <w:sz w:val="28"/>
          <w:szCs w:val="28"/>
        </w:rPr>
      </w:pPr>
      <w:r w:rsidRPr="00241CFB">
        <w:rPr>
          <w:rFonts w:ascii="Times New Roman" w:hAnsi="Times New Roman" w:cs="Times New Roman"/>
          <w:sz w:val="28"/>
          <w:szCs w:val="28"/>
        </w:rPr>
        <w:t>Составитель: Теран Н.С.</w:t>
      </w:r>
    </w:p>
    <w:p w:rsidR="004F4A7A" w:rsidRDefault="004F4A7A" w:rsidP="00034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709" w:rsidRDefault="00F1455D" w:rsidP="00F1455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611709">
        <w:rPr>
          <w:rFonts w:ascii="Times New Roman" w:hAnsi="Times New Roman" w:cs="Times New Roman"/>
          <w:b/>
          <w:sz w:val="28"/>
          <w:szCs w:val="28"/>
        </w:rPr>
        <w:t xml:space="preserve">ГУК «Районная централизованная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1709">
        <w:rPr>
          <w:rFonts w:ascii="Times New Roman" w:hAnsi="Times New Roman" w:cs="Times New Roman"/>
          <w:b/>
          <w:sz w:val="28"/>
          <w:szCs w:val="28"/>
        </w:rPr>
        <w:t>библиотечная система»</w:t>
      </w:r>
    </w:p>
    <w:p w:rsidR="0003452C" w:rsidRPr="00611709" w:rsidRDefault="00611709" w:rsidP="00F1455D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09">
        <w:rPr>
          <w:rFonts w:ascii="Times New Roman" w:hAnsi="Times New Roman" w:cs="Times New Roman"/>
          <w:b/>
          <w:sz w:val="28"/>
          <w:szCs w:val="28"/>
        </w:rPr>
        <w:t>Перховичская сельская библиотека</w:t>
      </w:r>
    </w:p>
    <w:p w:rsidR="0003452C" w:rsidRPr="0003452C" w:rsidRDefault="0003452C" w:rsidP="002B6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452C" w:rsidRDefault="0003452C" w:rsidP="002B63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3452C" w:rsidRDefault="0003452C" w:rsidP="00D8308A">
      <w:pPr>
        <w:rPr>
          <w:rFonts w:ascii="Monotype Corsiva" w:eastAsia="Times New Roman" w:hAnsi="Monotype Corsiva" w:cs="Times New Roman CYR"/>
          <w:b/>
          <w:noProof/>
          <w:color w:val="FFCC00"/>
          <w:sz w:val="36"/>
          <w:szCs w:val="36"/>
          <w:lang w:eastAsia="ru-RU"/>
        </w:rPr>
      </w:pPr>
    </w:p>
    <w:p w:rsidR="00D8308A" w:rsidRDefault="00D8308A" w:rsidP="00D8308A">
      <w:pPr>
        <w:rPr>
          <w:rFonts w:ascii="Monotype Corsiva" w:eastAsia="Times New Roman" w:hAnsi="Monotype Corsiva" w:cs="Times New Roman CYR"/>
          <w:b/>
          <w:noProof/>
          <w:color w:val="FFCC00"/>
          <w:sz w:val="36"/>
          <w:szCs w:val="36"/>
          <w:lang w:eastAsia="ru-RU"/>
        </w:rPr>
      </w:pPr>
    </w:p>
    <w:p w:rsidR="00D8308A" w:rsidRDefault="00D8308A" w:rsidP="00D8308A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03452C" w:rsidRPr="002353C8" w:rsidRDefault="00B85BCA" w:rsidP="0003452C">
      <w:pPr>
        <w:jc w:val="center"/>
        <w:rPr>
          <w:rFonts w:asciiTheme="majorHAnsi" w:hAnsiTheme="majorHAnsi" w:cs="Times New Roman"/>
          <w:b/>
          <w:color w:val="F81010"/>
          <w:sz w:val="40"/>
          <w:szCs w:val="40"/>
          <w:lang w:val="be-BY"/>
        </w:rPr>
      </w:pPr>
      <w:r>
        <w:rPr>
          <w:rFonts w:asciiTheme="majorHAnsi" w:hAnsiTheme="majorHAnsi" w:cs="Times New Roman"/>
          <w:b/>
          <w:sz w:val="24"/>
          <w:szCs w:val="24"/>
          <w:lang w:val="be-BY"/>
        </w:rPr>
        <w:t xml:space="preserve">     </w:t>
      </w:r>
      <w:r w:rsidR="00C42839" w:rsidRPr="002353C8">
        <w:rPr>
          <w:rFonts w:asciiTheme="majorHAnsi" w:hAnsiTheme="majorHAnsi" w:cs="Times New Roman"/>
          <w:b/>
          <w:color w:val="F81010"/>
          <w:sz w:val="40"/>
          <w:szCs w:val="40"/>
          <w:lang w:val="be-BY"/>
        </w:rPr>
        <w:t>ЧТО ДЛЯ ВАС БИБЛИЯ?</w:t>
      </w:r>
    </w:p>
    <w:p w:rsidR="00844B6C" w:rsidRPr="002353C8" w:rsidRDefault="00844B6C" w:rsidP="0003452C">
      <w:pPr>
        <w:jc w:val="center"/>
        <w:rPr>
          <w:rFonts w:ascii="Times New Roman" w:hAnsi="Times New Roman" w:cs="Times New Roman"/>
          <w:color w:val="F81010"/>
          <w:sz w:val="24"/>
          <w:szCs w:val="24"/>
          <w:lang w:val="be-BY"/>
        </w:rPr>
      </w:pPr>
    </w:p>
    <w:p w:rsidR="0003452C" w:rsidRPr="002353C8" w:rsidRDefault="00B85BCA" w:rsidP="00F1455D">
      <w:pPr>
        <w:jc w:val="center"/>
        <w:rPr>
          <w:rFonts w:ascii="Times New Roman" w:hAnsi="Times New Roman" w:cs="Times New Roman"/>
          <w:color w:val="F81010"/>
          <w:sz w:val="32"/>
          <w:szCs w:val="32"/>
          <w:lang w:val="be-BY"/>
        </w:rPr>
      </w:pPr>
      <w:r w:rsidRPr="002353C8">
        <w:rPr>
          <w:rFonts w:ascii="Times New Roman" w:hAnsi="Times New Roman" w:cs="Times New Roman"/>
          <w:color w:val="F81010"/>
          <w:sz w:val="32"/>
          <w:szCs w:val="32"/>
          <w:lang w:val="be-BY"/>
        </w:rPr>
        <w:t>Вы бы сказали, что это…</w:t>
      </w:r>
    </w:p>
    <w:p w:rsidR="00B85BCA" w:rsidRPr="002353C8" w:rsidRDefault="00844B6C" w:rsidP="00F1455D">
      <w:pPr>
        <w:jc w:val="center"/>
        <w:rPr>
          <w:rFonts w:ascii="Times New Roman" w:hAnsi="Times New Roman" w:cs="Times New Roman"/>
          <w:color w:val="F81010"/>
          <w:sz w:val="32"/>
          <w:szCs w:val="32"/>
          <w:lang w:val="be-BY"/>
        </w:rPr>
      </w:pPr>
      <w:r w:rsidRPr="002353C8">
        <w:rPr>
          <w:rFonts w:ascii="Times New Roman" w:hAnsi="Times New Roman" w:cs="Times New Roman"/>
          <w:color w:val="F81010"/>
          <w:sz w:val="32"/>
          <w:szCs w:val="32"/>
          <w:lang w:val="be-BY"/>
        </w:rPr>
        <w:t xml:space="preserve">• </w:t>
      </w:r>
      <w:r w:rsidR="00B85BCA" w:rsidRPr="002353C8">
        <w:rPr>
          <w:rFonts w:ascii="Times New Roman" w:hAnsi="Times New Roman" w:cs="Times New Roman"/>
          <w:color w:val="F81010"/>
          <w:sz w:val="32"/>
          <w:szCs w:val="32"/>
          <w:lang w:val="be-BY"/>
        </w:rPr>
        <w:t>книга человеческой мудрости?</w:t>
      </w:r>
    </w:p>
    <w:p w:rsidR="00B85BCA" w:rsidRPr="002353C8" w:rsidRDefault="00844B6C" w:rsidP="00844B6C">
      <w:pPr>
        <w:rPr>
          <w:rFonts w:ascii="Times New Roman" w:hAnsi="Times New Roman" w:cs="Times New Roman"/>
          <w:color w:val="F81010"/>
          <w:sz w:val="32"/>
          <w:szCs w:val="32"/>
          <w:lang w:val="be-BY"/>
        </w:rPr>
      </w:pPr>
      <w:r w:rsidRPr="002353C8">
        <w:rPr>
          <w:rFonts w:ascii="Times New Roman" w:hAnsi="Times New Roman" w:cs="Times New Roman"/>
          <w:color w:val="F81010"/>
          <w:sz w:val="32"/>
          <w:szCs w:val="32"/>
          <w:lang w:val="be-BY"/>
        </w:rPr>
        <w:t xml:space="preserve">          </w:t>
      </w:r>
      <w:r w:rsidRPr="002353C8">
        <w:rPr>
          <w:rFonts w:ascii="Times New Roman" w:hAnsi="Times New Roman" w:cs="Times New Roman"/>
          <w:color w:val="F81010"/>
          <w:sz w:val="32"/>
          <w:szCs w:val="32"/>
          <w:lang w:val="be-BY"/>
        </w:rPr>
        <w:t>•</w:t>
      </w:r>
      <w:r w:rsidRPr="002353C8">
        <w:rPr>
          <w:rFonts w:ascii="Times New Roman" w:hAnsi="Times New Roman" w:cs="Times New Roman"/>
          <w:color w:val="F81010"/>
          <w:sz w:val="32"/>
          <w:szCs w:val="32"/>
          <w:lang w:val="be-BY"/>
        </w:rPr>
        <w:t xml:space="preserve"> </w:t>
      </w:r>
      <w:r w:rsidR="00883404" w:rsidRPr="002353C8">
        <w:rPr>
          <w:rFonts w:ascii="Times New Roman" w:hAnsi="Times New Roman" w:cs="Times New Roman"/>
          <w:color w:val="F81010"/>
          <w:sz w:val="32"/>
          <w:szCs w:val="32"/>
          <w:lang w:val="be-BY"/>
        </w:rPr>
        <w:t>сборни</w:t>
      </w:r>
      <w:r w:rsidRPr="002353C8">
        <w:rPr>
          <w:rFonts w:ascii="Times New Roman" w:hAnsi="Times New Roman" w:cs="Times New Roman"/>
          <w:color w:val="F81010"/>
          <w:sz w:val="32"/>
          <w:szCs w:val="32"/>
          <w:lang w:val="be-BY"/>
        </w:rPr>
        <w:t>к мифов и легенд?</w:t>
      </w:r>
    </w:p>
    <w:p w:rsidR="00844B6C" w:rsidRPr="002353C8" w:rsidRDefault="00844B6C" w:rsidP="00844B6C">
      <w:pPr>
        <w:rPr>
          <w:rFonts w:ascii="Times New Roman" w:hAnsi="Times New Roman" w:cs="Times New Roman"/>
          <w:color w:val="F81010"/>
          <w:sz w:val="32"/>
          <w:szCs w:val="32"/>
          <w:lang w:val="be-BY"/>
        </w:rPr>
      </w:pPr>
      <w:r w:rsidRPr="002353C8">
        <w:rPr>
          <w:rFonts w:ascii="Times New Roman" w:hAnsi="Times New Roman" w:cs="Times New Roman"/>
          <w:color w:val="F81010"/>
          <w:sz w:val="32"/>
          <w:szCs w:val="32"/>
          <w:lang w:val="be-BY"/>
        </w:rPr>
        <w:t xml:space="preserve">              </w:t>
      </w:r>
      <w:r w:rsidRPr="002353C8">
        <w:rPr>
          <w:rFonts w:ascii="Times New Roman" w:hAnsi="Times New Roman" w:cs="Times New Roman"/>
          <w:color w:val="F81010"/>
          <w:sz w:val="32"/>
          <w:szCs w:val="32"/>
          <w:lang w:val="be-BY"/>
        </w:rPr>
        <w:t>•</w:t>
      </w:r>
      <w:r w:rsidRPr="002353C8">
        <w:rPr>
          <w:rFonts w:ascii="Times New Roman" w:hAnsi="Times New Roman" w:cs="Times New Roman"/>
          <w:color w:val="F81010"/>
          <w:sz w:val="32"/>
          <w:szCs w:val="32"/>
          <w:lang w:val="be-BY"/>
        </w:rPr>
        <w:t xml:space="preserve"> Слово Бога?</w:t>
      </w:r>
    </w:p>
    <w:p w:rsidR="0003452C" w:rsidRDefault="0003452C" w:rsidP="0003452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03452C" w:rsidRDefault="0003452C" w:rsidP="00611709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611709" w:rsidRDefault="00611709" w:rsidP="00611709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B85BCA" w:rsidRDefault="00B85BCA" w:rsidP="00611709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B85BCA" w:rsidRDefault="00B85BCA" w:rsidP="00611709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B85BCA" w:rsidRDefault="00B85BCA" w:rsidP="00611709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03452C" w:rsidRPr="00241CFB" w:rsidRDefault="00611709" w:rsidP="00D8308A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41CFB">
        <w:rPr>
          <w:rFonts w:ascii="Times New Roman" w:hAnsi="Times New Roman" w:cs="Times New Roman"/>
          <w:b/>
          <w:sz w:val="28"/>
          <w:szCs w:val="28"/>
        </w:rPr>
        <w:t>Перховичи</w:t>
      </w:r>
      <w:r w:rsidR="0003452C" w:rsidRPr="00241CFB">
        <w:rPr>
          <w:rFonts w:ascii="Times New Roman" w:hAnsi="Times New Roman" w:cs="Times New Roman"/>
          <w:b/>
          <w:sz w:val="28"/>
          <w:szCs w:val="28"/>
          <w:lang w:val="be-BY"/>
        </w:rPr>
        <w:t>, 201</w:t>
      </w:r>
      <w:r w:rsidRPr="00241CFB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</w:p>
    <w:p w:rsidR="00B85BCA" w:rsidRDefault="00275795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066E1A1" wp14:editId="25EAA319">
            <wp:simplePos x="0" y="0"/>
            <wp:positionH relativeFrom="column">
              <wp:posOffset>283210</wp:posOffset>
            </wp:positionH>
            <wp:positionV relativeFrom="paragraph">
              <wp:posOffset>97193</wp:posOffset>
            </wp:positionV>
            <wp:extent cx="2428875" cy="5363210"/>
            <wp:effectExtent l="0" t="0" r="9525" b="8890"/>
            <wp:wrapNone/>
            <wp:docPr id="11" name="Рисунок 11" descr="D:\моя папка\работа\мероприятия 2018\конкурс\буклет\библи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оя папка\работа\мероприятия 2018\конкурс\буклет\библия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3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D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32D6F1B" wp14:editId="110C5007">
            <wp:simplePos x="0" y="0"/>
            <wp:positionH relativeFrom="column">
              <wp:posOffset>-180339</wp:posOffset>
            </wp:positionH>
            <wp:positionV relativeFrom="paragraph">
              <wp:posOffset>-281143</wp:posOffset>
            </wp:positionV>
            <wp:extent cx="10738884" cy="7570382"/>
            <wp:effectExtent l="0" t="0" r="5715" b="0"/>
            <wp:wrapNone/>
            <wp:docPr id="7" name="Рисунок 7" descr="D:\моя папка\работа\мероприятия 2018\конкурс\буклет\библ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я папка\работа\мероприятия 2018\конкурс\буклет\библия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84" cy="757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FF5D71" w:rsidP="00D8308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D71" w:rsidRDefault="00275795" w:rsidP="002757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НАШИ КНИГИ РАССКАЖУТ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  <w:t>ОБ ЭТОМ!</w:t>
      </w:r>
    </w:p>
    <w:p w:rsidR="00275795" w:rsidRDefault="00275795" w:rsidP="002757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ОНИ ДОСТУПНЫ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  <w:t>И ПОЛЕЗНЫ КАЖДОМУ!</w:t>
      </w:r>
    </w:p>
    <w:p w:rsidR="00275795" w:rsidRPr="00275795" w:rsidRDefault="00275795" w:rsidP="00275795">
      <w:pPr>
        <w:jc w:val="center"/>
        <w:rPr>
          <w:rFonts w:asciiTheme="majorHAnsi" w:hAnsiTheme="majorHAnsi" w:cs="Times New Roman"/>
          <w:b/>
          <w:noProof/>
          <w:sz w:val="36"/>
          <w:szCs w:val="36"/>
          <w:lang w:eastAsia="ru-RU"/>
        </w:rPr>
      </w:pPr>
      <w:r w:rsidRPr="00275795">
        <w:rPr>
          <w:rFonts w:asciiTheme="majorHAnsi" w:hAnsiTheme="majorHAnsi" w:cs="Times New Roman"/>
          <w:b/>
          <w:noProof/>
          <w:sz w:val="36"/>
          <w:szCs w:val="36"/>
          <w:lang w:eastAsia="ru-RU"/>
        </w:rPr>
        <w:lastRenderedPageBreak/>
        <w:t>ВЕЧНЫЕ К</w:t>
      </w:r>
      <w:bookmarkStart w:id="0" w:name="_GoBack"/>
      <w:bookmarkEnd w:id="0"/>
      <w:r w:rsidRPr="00275795">
        <w:rPr>
          <w:rFonts w:asciiTheme="majorHAnsi" w:hAnsiTheme="majorHAnsi" w:cs="Times New Roman"/>
          <w:b/>
          <w:noProof/>
          <w:sz w:val="36"/>
          <w:szCs w:val="36"/>
          <w:lang w:eastAsia="ru-RU"/>
        </w:rPr>
        <w:t>НИГИ</w:t>
      </w:r>
    </w:p>
    <w:p w:rsidR="00275795" w:rsidRPr="00275795" w:rsidRDefault="00275795" w:rsidP="00275795">
      <w:pPr>
        <w:pStyle w:val="a6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75795">
        <w:rPr>
          <w:rFonts w:ascii="Times New Roman" w:hAnsi="Times New Roman" w:cs="Times New Roman"/>
          <w:sz w:val="30"/>
          <w:szCs w:val="30"/>
          <w:lang w:val="be-BY"/>
        </w:rPr>
        <w:t>Библия в гравюрах Гюстава Доре : с библейскими текстами по синодальному пер. — М. : Российское библейское общество, 1996. — 467 с. : ил.</w:t>
      </w:r>
    </w:p>
    <w:p w:rsidR="00275795" w:rsidRPr="00275795" w:rsidRDefault="00275795" w:rsidP="00275795">
      <w:pPr>
        <w:pStyle w:val="a6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75795">
        <w:rPr>
          <w:rFonts w:ascii="Times New Roman" w:hAnsi="Times New Roman" w:cs="Times New Roman"/>
          <w:sz w:val="30"/>
          <w:szCs w:val="30"/>
          <w:lang w:val="be-BY"/>
        </w:rPr>
        <w:t>Библия для детей : Священная История в рассказах для чтения в школе и дома / по тексту протоирея Александра Соколова ; худож. В. И. Волынец. — Мн. : Белорусский экзархат, 2010. — 527 с. : ил.</w:t>
      </w:r>
    </w:p>
    <w:p w:rsidR="00275795" w:rsidRPr="00275795" w:rsidRDefault="00275795" w:rsidP="00275795">
      <w:pPr>
        <w:pStyle w:val="a6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75795">
        <w:rPr>
          <w:rFonts w:ascii="Times New Roman" w:hAnsi="Times New Roman" w:cs="Times New Roman"/>
          <w:sz w:val="30"/>
          <w:szCs w:val="30"/>
        </w:rPr>
        <w:t>Лука святитель</w:t>
      </w:r>
      <w:proofErr w:type="gramStart"/>
      <w:r w:rsidRPr="00275795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275795">
        <w:rPr>
          <w:rFonts w:ascii="Times New Roman" w:hAnsi="Times New Roman" w:cs="Times New Roman"/>
          <w:sz w:val="30"/>
          <w:szCs w:val="30"/>
        </w:rPr>
        <w:t xml:space="preserve"> составлено по творениям святителя Луки (</w:t>
      </w:r>
      <w:proofErr w:type="spellStart"/>
      <w:r w:rsidRPr="00275795">
        <w:rPr>
          <w:rFonts w:ascii="Times New Roman" w:hAnsi="Times New Roman" w:cs="Times New Roman"/>
          <w:sz w:val="30"/>
          <w:szCs w:val="30"/>
        </w:rPr>
        <w:t>Войно</w:t>
      </w:r>
      <w:proofErr w:type="spellEnd"/>
      <w:r w:rsidRPr="00275795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275795">
        <w:rPr>
          <w:rFonts w:ascii="Times New Roman" w:hAnsi="Times New Roman" w:cs="Times New Roman"/>
          <w:sz w:val="30"/>
          <w:szCs w:val="30"/>
        </w:rPr>
        <w:t>Ясенецкого</w:t>
      </w:r>
      <w:proofErr w:type="spellEnd"/>
      <w:r w:rsidRPr="00275795">
        <w:rPr>
          <w:rFonts w:ascii="Times New Roman" w:hAnsi="Times New Roman" w:cs="Times New Roman"/>
          <w:sz w:val="30"/>
          <w:szCs w:val="30"/>
        </w:rPr>
        <w:t>). — М.</w:t>
      </w:r>
      <w:proofErr w:type="gramStart"/>
      <w:r w:rsidRPr="00275795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275795">
        <w:rPr>
          <w:rFonts w:ascii="Times New Roman" w:hAnsi="Times New Roman" w:cs="Times New Roman"/>
          <w:sz w:val="30"/>
          <w:szCs w:val="30"/>
        </w:rPr>
        <w:t xml:space="preserve"> Православное братство святого апостола Иоанна Богослова, 2014. — 416 с.</w:t>
      </w:r>
    </w:p>
    <w:p w:rsidR="00275795" w:rsidRPr="00275795" w:rsidRDefault="00275795" w:rsidP="00275795">
      <w:pPr>
        <w:pStyle w:val="a6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75795">
        <w:rPr>
          <w:rFonts w:ascii="Times New Roman" w:hAnsi="Times New Roman" w:cs="Times New Roman"/>
          <w:sz w:val="30"/>
          <w:szCs w:val="30"/>
          <w:lang w:val="be-BY"/>
        </w:rPr>
        <w:t xml:space="preserve">Псалтирь : по благославлению Святейшего Патриарха Московского и всея Руси Алексия </w:t>
      </w:r>
      <w:r w:rsidRPr="00275795">
        <w:rPr>
          <w:rFonts w:ascii="Times New Roman" w:hAnsi="Times New Roman" w:cs="Times New Roman"/>
          <w:sz w:val="30"/>
          <w:szCs w:val="30"/>
          <w:lang w:val="pl-PL"/>
        </w:rPr>
        <w:t>II</w:t>
      </w:r>
      <w:r w:rsidRPr="00275795">
        <w:rPr>
          <w:rFonts w:ascii="Times New Roman" w:hAnsi="Times New Roman" w:cs="Times New Roman"/>
          <w:sz w:val="30"/>
          <w:szCs w:val="30"/>
        </w:rPr>
        <w:t>. — М.</w:t>
      </w:r>
      <w:proofErr w:type="gramStart"/>
      <w:r w:rsidRPr="00275795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275795">
        <w:rPr>
          <w:rFonts w:ascii="Times New Roman" w:hAnsi="Times New Roman" w:cs="Times New Roman"/>
          <w:sz w:val="30"/>
          <w:szCs w:val="30"/>
        </w:rPr>
        <w:t xml:space="preserve"> Российское Библейское Общество, 2001. — 207 с.</w:t>
      </w:r>
    </w:p>
    <w:p w:rsidR="00FF5D71" w:rsidRPr="00275795" w:rsidRDefault="00275795" w:rsidP="00275795">
      <w:pPr>
        <w:pStyle w:val="a6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75795">
        <w:rPr>
          <w:rFonts w:ascii="Times New Roman" w:hAnsi="Times New Roman" w:cs="Times New Roman"/>
          <w:sz w:val="30"/>
          <w:szCs w:val="30"/>
          <w:lang w:val="be-BY"/>
        </w:rPr>
        <w:t xml:space="preserve">Святое Евангелие : по благославлению Святейшего Патриарха Московского и всея Руси Алексия </w:t>
      </w:r>
      <w:r w:rsidRPr="00275795">
        <w:rPr>
          <w:rFonts w:ascii="Times New Roman" w:hAnsi="Times New Roman" w:cs="Times New Roman"/>
          <w:sz w:val="30"/>
          <w:szCs w:val="30"/>
          <w:lang w:val="pl-PL"/>
        </w:rPr>
        <w:t>II</w:t>
      </w:r>
      <w:r w:rsidRPr="00275795">
        <w:rPr>
          <w:rFonts w:ascii="Times New Roman" w:hAnsi="Times New Roman" w:cs="Times New Roman"/>
          <w:sz w:val="30"/>
          <w:szCs w:val="30"/>
        </w:rPr>
        <w:t>. — М.</w:t>
      </w:r>
      <w:proofErr w:type="gramStart"/>
      <w:r w:rsidRPr="00275795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275795">
        <w:rPr>
          <w:rFonts w:ascii="Times New Roman" w:hAnsi="Times New Roman" w:cs="Times New Roman"/>
          <w:sz w:val="30"/>
          <w:szCs w:val="30"/>
        </w:rPr>
        <w:t xml:space="preserve"> Российское Библейское Общество, 2000. — 362 с.</w:t>
      </w:r>
    </w:p>
    <w:p w:rsidR="004F4A7A" w:rsidRPr="004F4A7A" w:rsidRDefault="004F4A7A" w:rsidP="00275795">
      <w:pPr>
        <w:jc w:val="center"/>
        <w:rPr>
          <w:rFonts w:asciiTheme="majorHAnsi" w:hAnsiTheme="majorHAnsi" w:cs="Times New Roman"/>
          <w:b/>
          <w:noProof/>
          <w:sz w:val="36"/>
          <w:szCs w:val="36"/>
          <w:lang w:eastAsia="ru-RU"/>
        </w:rPr>
      </w:pPr>
      <w:r w:rsidRPr="004F4A7A">
        <w:rPr>
          <w:rFonts w:asciiTheme="majorHAnsi" w:hAnsiTheme="majorHAnsi" w:cs="Times New Roman"/>
          <w:b/>
          <w:noProof/>
          <w:sz w:val="36"/>
          <w:szCs w:val="36"/>
          <w:lang w:eastAsia="ru-RU"/>
        </w:rPr>
        <w:lastRenderedPageBreak/>
        <w:t>ЧТО ТАКОЕ БИБЛИЯ?</w:t>
      </w:r>
    </w:p>
    <w:p w:rsidR="00124F07" w:rsidRDefault="00124F07" w:rsidP="00FF5D7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4F07">
        <w:rPr>
          <w:rFonts w:ascii="Times New Roman" w:hAnsi="Times New Roman" w:cs="Times New Roman"/>
          <w:noProof/>
          <w:sz w:val="28"/>
          <w:szCs w:val="28"/>
          <w:lang w:eastAsia="ru-RU"/>
        </w:rPr>
        <w:t>Слово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«Библия» происходит от латинского и греческого слов, означающих «книга». Это – собирательное имя, так как Библия является книгой для всех людей, на все времена.</w:t>
      </w:r>
    </w:p>
    <w:p w:rsidR="00124F07" w:rsidRDefault="00124F07" w:rsidP="00FF5D7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Шестьдесят шесть различных книг составляют Библию</w:t>
      </w:r>
      <w:r w:rsidR="00063403">
        <w:rPr>
          <w:rFonts w:ascii="Times New Roman" w:hAnsi="Times New Roman" w:cs="Times New Roman"/>
          <w:noProof/>
          <w:sz w:val="28"/>
          <w:szCs w:val="28"/>
          <w:lang w:eastAsia="ru-RU"/>
        </w:rPr>
        <w:t>. Они включают книги закона, такие как Левит и Второзаконие; исторические книги, как например, Ездры и Деяния Апостолов; книги поэзии: Псалтирь и Экклесиаст; пророческие книги: Исаии и Откровение; биографические: Евангелия от Матфея и Иоанна; послания: к Титу и к евреям. Около 40 различных человеческих авторов участвовало в написании Библии, которая создавалась на протяжении 1500 лет. Ее авторами были цари, рыбаки, священники, государственные служащие, фермеры, пастухи и врачи. Из всей этой разнообразности возникла невероятная гармония, с общими темами, проходящими от начала до конца. Это объясняется тем фактом, что Библия имеет одного Автора – Бога.</w:t>
      </w:r>
      <w:r w:rsidR="002757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Она</w:t>
      </w:r>
    </w:p>
    <w:sectPr w:rsidR="00124F07" w:rsidSect="00D8308A">
      <w:pgSz w:w="16838" w:h="11906" w:orient="landscape"/>
      <w:pgMar w:top="426" w:right="678" w:bottom="284" w:left="284" w:header="708" w:footer="708" w:gutter="0"/>
      <w:cols w:num="3" w:space="4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9.65pt;height:9.65pt" o:bullet="t">
        <v:imagedata r:id="rId1" o:title="BD21298_"/>
      </v:shape>
    </w:pict>
  </w:numPicBullet>
  <w:abstractNum w:abstractNumId="0">
    <w:nsid w:val="040A363C"/>
    <w:multiLevelType w:val="hybridMultilevel"/>
    <w:tmpl w:val="3160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57F4"/>
    <w:multiLevelType w:val="hybridMultilevel"/>
    <w:tmpl w:val="5E6CE504"/>
    <w:lvl w:ilvl="0" w:tplc="5D9228A6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334AD4"/>
    <w:multiLevelType w:val="hybridMultilevel"/>
    <w:tmpl w:val="90C6619E"/>
    <w:lvl w:ilvl="0" w:tplc="6CE4D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C577F"/>
    <w:multiLevelType w:val="hybridMultilevel"/>
    <w:tmpl w:val="F67E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C7"/>
    <w:rsid w:val="0003452C"/>
    <w:rsid w:val="00063403"/>
    <w:rsid w:val="00124F07"/>
    <w:rsid w:val="001C412B"/>
    <w:rsid w:val="002353C8"/>
    <w:rsid w:val="00241CFB"/>
    <w:rsid w:val="00275795"/>
    <w:rsid w:val="002B63F2"/>
    <w:rsid w:val="003739EB"/>
    <w:rsid w:val="00432091"/>
    <w:rsid w:val="004E05FE"/>
    <w:rsid w:val="004F4A7A"/>
    <w:rsid w:val="00534B98"/>
    <w:rsid w:val="00596F79"/>
    <w:rsid w:val="005A2A4A"/>
    <w:rsid w:val="005E2C14"/>
    <w:rsid w:val="00611709"/>
    <w:rsid w:val="00693AE7"/>
    <w:rsid w:val="007637B1"/>
    <w:rsid w:val="00782176"/>
    <w:rsid w:val="00844B6C"/>
    <w:rsid w:val="00883404"/>
    <w:rsid w:val="00A36EE5"/>
    <w:rsid w:val="00AF7CE7"/>
    <w:rsid w:val="00B27A1E"/>
    <w:rsid w:val="00B368A0"/>
    <w:rsid w:val="00B61DC7"/>
    <w:rsid w:val="00B85BCA"/>
    <w:rsid w:val="00C04E78"/>
    <w:rsid w:val="00C42839"/>
    <w:rsid w:val="00CE27FD"/>
    <w:rsid w:val="00D8308A"/>
    <w:rsid w:val="00EA51D9"/>
    <w:rsid w:val="00F1455D"/>
    <w:rsid w:val="00F66913"/>
    <w:rsid w:val="00FB7D42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B63F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rytext">
    <w:name w:val="diarytext"/>
    <w:basedOn w:val="a"/>
    <w:rsid w:val="005A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B63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B63F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37B1"/>
    <w:pPr>
      <w:ind w:left="720"/>
      <w:contextualSpacing/>
    </w:pPr>
  </w:style>
  <w:style w:type="table" w:styleId="a7">
    <w:name w:val="Table Grid"/>
    <w:basedOn w:val="a1"/>
    <w:uiPriority w:val="59"/>
    <w:rsid w:val="0078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11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B63F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rytext">
    <w:name w:val="diarytext"/>
    <w:basedOn w:val="a"/>
    <w:rsid w:val="005A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B63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B63F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37B1"/>
    <w:pPr>
      <w:ind w:left="720"/>
      <w:contextualSpacing/>
    </w:pPr>
  </w:style>
  <w:style w:type="table" w:styleId="a7">
    <w:name w:val="Table Grid"/>
    <w:basedOn w:val="a1"/>
    <w:uiPriority w:val="59"/>
    <w:rsid w:val="0078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11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2018-03-20T13:30:00Z</cp:lastPrinted>
  <dcterms:created xsi:type="dcterms:W3CDTF">2017-05-19T13:32:00Z</dcterms:created>
  <dcterms:modified xsi:type="dcterms:W3CDTF">2018-03-20T13:47:00Z</dcterms:modified>
</cp:coreProperties>
</file>